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31E" w:rsidRPr="009159AE" w:rsidRDefault="00F0131E" w:rsidP="00F0131E">
      <w:pPr>
        <w:pStyle w:val="NormalWeb"/>
        <w:rPr>
          <w:rFonts w:ascii="Arial" w:hAnsi="Arial" w:cs="Arial"/>
          <w:b/>
          <w:sz w:val="20"/>
          <w:szCs w:val="20"/>
          <w:lang w:val="nl-NL"/>
        </w:rPr>
      </w:pPr>
      <w:r w:rsidRPr="009159AE">
        <w:rPr>
          <w:rStyle w:val="subtitel2"/>
          <w:rFonts w:ascii="Arial" w:hAnsi="Arial" w:cs="Arial"/>
          <w:b/>
          <w:color w:val="333333"/>
          <w:sz w:val="20"/>
          <w:szCs w:val="20"/>
          <w:lang w:val="nl-NL"/>
        </w:rPr>
        <w:t>Vakmanschap: oorafdrukken voor de juiste maatwerkoplossing</w:t>
      </w:r>
    </w:p>
    <w:p w:rsidR="00F0131E" w:rsidRPr="009159AE" w:rsidRDefault="00F0131E" w:rsidP="00F0131E">
      <w:pPr>
        <w:pStyle w:val="NormalWeb"/>
        <w:rPr>
          <w:rFonts w:ascii="Arial" w:hAnsi="Arial" w:cs="Arial"/>
          <w:sz w:val="20"/>
          <w:szCs w:val="20"/>
          <w:lang w:val="nl-NL"/>
        </w:rPr>
      </w:pPr>
      <w:r w:rsidRPr="009159AE">
        <w:rPr>
          <w:rFonts w:ascii="Arial" w:hAnsi="Arial" w:cs="Arial"/>
          <w:sz w:val="20"/>
          <w:szCs w:val="20"/>
          <w:lang w:val="nl-NL"/>
        </w:rPr>
        <w:t>In deze training voor audiciens</w:t>
      </w:r>
      <w:r w:rsidRPr="009159AE">
        <w:rPr>
          <w:rFonts w:ascii="Arial" w:hAnsi="Arial" w:cs="Arial"/>
          <w:sz w:val="20"/>
          <w:szCs w:val="20"/>
          <w:lang w:val="nl-NL"/>
        </w:rPr>
        <w:t xml:space="preserve"> en audiciens assistenten</w:t>
      </w:r>
      <w:r w:rsidRPr="009159AE">
        <w:rPr>
          <w:rFonts w:ascii="Arial" w:hAnsi="Arial" w:cs="Arial"/>
          <w:sz w:val="20"/>
          <w:szCs w:val="20"/>
          <w:lang w:val="nl-NL"/>
        </w:rPr>
        <w:t xml:space="preserve"> komen de volgende thema's aan bod:</w:t>
      </w:r>
    </w:p>
    <w:p w:rsidR="00F0131E" w:rsidRPr="009159AE" w:rsidRDefault="00F0131E" w:rsidP="009159A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val="nl-NL"/>
        </w:rPr>
      </w:pPr>
      <w:r w:rsidRPr="009159AE">
        <w:rPr>
          <w:rFonts w:ascii="Arial" w:hAnsi="Arial" w:cs="Arial"/>
          <w:sz w:val="20"/>
          <w:szCs w:val="20"/>
          <w:lang w:val="nl-NL"/>
        </w:rPr>
        <w:t>beoordeling van de gehoorgang</w:t>
      </w:r>
    </w:p>
    <w:p w:rsidR="00F0131E" w:rsidRPr="009159AE" w:rsidRDefault="00F0131E" w:rsidP="009159A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val="nl-NL"/>
        </w:rPr>
      </w:pPr>
      <w:r w:rsidRPr="009159AE">
        <w:rPr>
          <w:rFonts w:ascii="Arial" w:hAnsi="Arial" w:cs="Arial"/>
          <w:sz w:val="20"/>
          <w:szCs w:val="20"/>
          <w:lang w:val="nl-NL"/>
        </w:rPr>
        <w:t>plaatsing van het afdrukwatje</w:t>
      </w:r>
    </w:p>
    <w:p w:rsidR="00F0131E" w:rsidRPr="009159AE" w:rsidRDefault="00F0131E" w:rsidP="009159A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val="nl-NL"/>
        </w:rPr>
      </w:pPr>
      <w:r w:rsidRPr="009159AE">
        <w:rPr>
          <w:rFonts w:ascii="Arial" w:hAnsi="Arial" w:cs="Arial"/>
          <w:sz w:val="20"/>
          <w:szCs w:val="20"/>
          <w:lang w:val="nl-NL"/>
        </w:rPr>
        <w:t>keuze van het juiste afdrukmateriaal</w:t>
      </w:r>
    </w:p>
    <w:p w:rsidR="00F0131E" w:rsidRPr="009159AE" w:rsidRDefault="00F0131E" w:rsidP="009159A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val="nl-NL"/>
        </w:rPr>
      </w:pPr>
      <w:r w:rsidRPr="009159AE">
        <w:rPr>
          <w:rFonts w:ascii="Arial" w:hAnsi="Arial" w:cs="Arial"/>
          <w:sz w:val="20"/>
          <w:szCs w:val="20"/>
          <w:lang w:val="nl-NL"/>
        </w:rPr>
        <w:t xml:space="preserve">keuze van het </w:t>
      </w:r>
      <w:r w:rsidRPr="009159AE">
        <w:rPr>
          <w:rFonts w:ascii="Arial" w:hAnsi="Arial" w:cs="Arial"/>
          <w:sz w:val="20"/>
          <w:szCs w:val="20"/>
          <w:lang w:val="nl-NL"/>
        </w:rPr>
        <w:t>m</w:t>
      </w:r>
      <w:r w:rsidRPr="009159AE">
        <w:rPr>
          <w:rFonts w:ascii="Arial" w:hAnsi="Arial" w:cs="Arial"/>
          <w:sz w:val="20"/>
          <w:szCs w:val="20"/>
          <w:lang w:val="nl-NL"/>
        </w:rPr>
        <w:t xml:space="preserve">aatwerk op basis van het gehoorverlies, gehoorgang, afdruk en eisen en wensen van </w:t>
      </w:r>
      <w:r w:rsidRPr="009159AE">
        <w:rPr>
          <w:rFonts w:ascii="Arial" w:hAnsi="Arial" w:cs="Arial"/>
          <w:sz w:val="20"/>
          <w:szCs w:val="20"/>
          <w:lang w:val="nl-NL"/>
        </w:rPr>
        <w:t xml:space="preserve">  </w:t>
      </w:r>
      <w:r w:rsidRPr="009159AE">
        <w:rPr>
          <w:rFonts w:ascii="Arial" w:hAnsi="Arial" w:cs="Arial"/>
          <w:sz w:val="20"/>
          <w:szCs w:val="20"/>
          <w:lang w:val="nl-NL"/>
        </w:rPr>
        <w:t>de klant</w:t>
      </w:r>
    </w:p>
    <w:p w:rsidR="00F0131E" w:rsidRPr="009159AE" w:rsidRDefault="00F0131E" w:rsidP="00F0131E">
      <w:pPr>
        <w:pStyle w:val="NormalWeb"/>
        <w:rPr>
          <w:rFonts w:ascii="Arial" w:hAnsi="Arial" w:cs="Arial"/>
          <w:sz w:val="20"/>
          <w:szCs w:val="20"/>
          <w:lang w:val="nl-NL"/>
        </w:rPr>
      </w:pPr>
      <w:r w:rsidRPr="009159AE">
        <w:rPr>
          <w:rFonts w:ascii="Arial" w:hAnsi="Arial" w:cs="Arial"/>
          <w:sz w:val="20"/>
          <w:szCs w:val="20"/>
          <w:lang w:val="nl-NL"/>
        </w:rPr>
        <w:t>We biede</w:t>
      </w:r>
      <w:bookmarkStart w:id="0" w:name="_GoBack"/>
      <w:bookmarkEnd w:id="0"/>
      <w:r w:rsidRPr="009159AE">
        <w:rPr>
          <w:rFonts w:ascii="Arial" w:hAnsi="Arial" w:cs="Arial"/>
          <w:sz w:val="20"/>
          <w:szCs w:val="20"/>
          <w:lang w:val="nl-NL"/>
        </w:rPr>
        <w:t>n de audiciens een stappenplan om volgens een vast protocol te werken en alle mogelijke opties op een juiste manier af te wegen.</w:t>
      </w:r>
      <w:r w:rsidR="00A04590" w:rsidRPr="009159AE">
        <w:rPr>
          <w:rFonts w:ascii="Arial" w:hAnsi="Arial" w:cs="Arial"/>
          <w:sz w:val="20"/>
          <w:szCs w:val="20"/>
          <w:lang w:val="nl-NL"/>
        </w:rPr>
        <w:t xml:space="preserve"> </w:t>
      </w:r>
      <w:r w:rsidRPr="009159AE">
        <w:rPr>
          <w:rFonts w:ascii="Arial" w:hAnsi="Arial" w:cs="Arial"/>
          <w:sz w:val="20"/>
          <w:szCs w:val="20"/>
          <w:lang w:val="nl-NL"/>
        </w:rPr>
        <w:t xml:space="preserve">We bespreken </w:t>
      </w:r>
      <w:r w:rsidR="00A04590" w:rsidRPr="009159AE">
        <w:rPr>
          <w:rFonts w:ascii="Arial" w:hAnsi="Arial" w:cs="Arial"/>
          <w:sz w:val="20"/>
          <w:szCs w:val="20"/>
          <w:lang w:val="nl-NL"/>
        </w:rPr>
        <w:t>praktijkvoorbeelden</w:t>
      </w:r>
      <w:r w:rsidRPr="009159AE">
        <w:rPr>
          <w:rFonts w:ascii="Arial" w:hAnsi="Arial" w:cs="Arial"/>
          <w:sz w:val="20"/>
          <w:szCs w:val="20"/>
          <w:lang w:val="nl-NL"/>
        </w:rPr>
        <w:t xml:space="preserve"> en laten zien</w:t>
      </w:r>
      <w:r w:rsidR="00A04590" w:rsidRPr="009159AE">
        <w:rPr>
          <w:rFonts w:ascii="Arial" w:hAnsi="Arial" w:cs="Arial"/>
          <w:sz w:val="20"/>
          <w:szCs w:val="20"/>
          <w:lang w:val="nl-NL"/>
        </w:rPr>
        <w:t xml:space="preserve"> hoe de keuze voor een oplossing tot stand komt.</w:t>
      </w:r>
      <w:r w:rsidRPr="009159AE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A04590" w:rsidRPr="009159AE" w:rsidRDefault="00A04590" w:rsidP="00A04590">
      <w:pPr>
        <w:pStyle w:val="NormalWeb"/>
        <w:rPr>
          <w:rFonts w:ascii="Arial" w:hAnsi="Arial" w:cs="Arial"/>
          <w:b/>
          <w:sz w:val="20"/>
          <w:szCs w:val="20"/>
          <w:lang w:val="nl-NL"/>
        </w:rPr>
      </w:pPr>
      <w:r w:rsidRPr="009159AE">
        <w:rPr>
          <w:rFonts w:ascii="Arial" w:hAnsi="Arial" w:cs="Arial"/>
          <w:b/>
          <w:sz w:val="20"/>
          <w:szCs w:val="20"/>
          <w:lang w:val="nl-NL"/>
        </w:rPr>
        <w:t>Agenda:</w:t>
      </w:r>
    </w:p>
    <w:p w:rsidR="00A04590" w:rsidRPr="009159AE" w:rsidRDefault="00A04590" w:rsidP="009159AE">
      <w:pPr>
        <w:pStyle w:val="NormalWeb"/>
        <w:ind w:left="709"/>
        <w:rPr>
          <w:rFonts w:ascii="Arial" w:hAnsi="Arial" w:cs="Arial"/>
          <w:sz w:val="20"/>
          <w:szCs w:val="20"/>
          <w:lang w:val="nl-NL"/>
        </w:rPr>
      </w:pPr>
      <w:r w:rsidRPr="009159AE">
        <w:rPr>
          <w:rFonts w:ascii="Arial" w:hAnsi="Arial" w:cs="Arial"/>
          <w:sz w:val="20"/>
          <w:szCs w:val="20"/>
          <w:lang w:val="nl-NL"/>
        </w:rPr>
        <w:t xml:space="preserve">12.00- 12.30 uur </w:t>
      </w:r>
      <w:r w:rsidR="009159AE">
        <w:rPr>
          <w:rFonts w:ascii="Arial" w:hAnsi="Arial" w:cs="Arial"/>
          <w:sz w:val="20"/>
          <w:szCs w:val="20"/>
          <w:lang w:val="nl-NL"/>
        </w:rPr>
        <w:tab/>
        <w:t>O</w:t>
      </w:r>
      <w:r w:rsidRPr="009159AE">
        <w:rPr>
          <w:rFonts w:ascii="Arial" w:hAnsi="Arial" w:cs="Arial"/>
          <w:sz w:val="20"/>
          <w:szCs w:val="20"/>
          <w:lang w:val="nl-NL"/>
        </w:rPr>
        <w:t xml:space="preserve">ntvangst </w:t>
      </w:r>
      <w:r w:rsidR="009159AE" w:rsidRPr="009159AE">
        <w:rPr>
          <w:rFonts w:ascii="Arial" w:hAnsi="Arial" w:cs="Arial"/>
          <w:sz w:val="20"/>
          <w:szCs w:val="20"/>
          <w:lang w:val="nl-NL"/>
        </w:rPr>
        <w:t xml:space="preserve">agenda, voorstellen </w:t>
      </w:r>
      <w:r w:rsidRPr="009159AE">
        <w:rPr>
          <w:rFonts w:ascii="Arial" w:hAnsi="Arial" w:cs="Arial"/>
          <w:sz w:val="20"/>
          <w:szCs w:val="20"/>
          <w:lang w:val="nl-NL"/>
        </w:rPr>
        <w:t>en inleiding</w:t>
      </w:r>
    </w:p>
    <w:p w:rsidR="00A04590" w:rsidRPr="009159AE" w:rsidRDefault="00A04590" w:rsidP="009159AE">
      <w:pPr>
        <w:pStyle w:val="NormalWeb"/>
        <w:ind w:left="709"/>
        <w:rPr>
          <w:rFonts w:ascii="Arial" w:hAnsi="Arial" w:cs="Arial"/>
          <w:sz w:val="20"/>
          <w:szCs w:val="20"/>
          <w:lang w:val="nl-NL"/>
        </w:rPr>
      </w:pPr>
      <w:r w:rsidRPr="009159AE">
        <w:rPr>
          <w:rFonts w:ascii="Arial" w:hAnsi="Arial" w:cs="Arial"/>
          <w:sz w:val="20"/>
          <w:szCs w:val="20"/>
          <w:lang w:val="nl-NL"/>
        </w:rPr>
        <w:t xml:space="preserve">12.30- 13.30 uur </w:t>
      </w:r>
      <w:r w:rsidR="009159AE">
        <w:rPr>
          <w:rFonts w:ascii="Arial" w:hAnsi="Arial" w:cs="Arial"/>
          <w:sz w:val="20"/>
          <w:szCs w:val="20"/>
          <w:lang w:val="nl-NL"/>
        </w:rPr>
        <w:tab/>
        <w:t>P</w:t>
      </w:r>
      <w:r w:rsidRPr="009159AE">
        <w:rPr>
          <w:rFonts w:ascii="Arial" w:hAnsi="Arial" w:cs="Arial"/>
          <w:sz w:val="20"/>
          <w:szCs w:val="20"/>
          <w:lang w:val="nl-NL"/>
        </w:rPr>
        <w:t>resentatie anatomie/ pathologie</w:t>
      </w:r>
    </w:p>
    <w:p w:rsidR="00A04590" w:rsidRPr="009159AE" w:rsidRDefault="00A04590" w:rsidP="009159AE">
      <w:pPr>
        <w:pStyle w:val="NormalWeb"/>
        <w:ind w:left="709"/>
        <w:rPr>
          <w:rFonts w:ascii="Arial" w:hAnsi="Arial" w:cs="Arial"/>
          <w:sz w:val="20"/>
          <w:szCs w:val="20"/>
          <w:lang w:val="nl-NL"/>
        </w:rPr>
      </w:pPr>
      <w:r w:rsidRPr="009159AE">
        <w:rPr>
          <w:rFonts w:ascii="Arial" w:hAnsi="Arial" w:cs="Arial"/>
          <w:sz w:val="20"/>
          <w:szCs w:val="20"/>
          <w:lang w:val="nl-NL"/>
        </w:rPr>
        <w:t xml:space="preserve">13.30-13.45 uur </w:t>
      </w:r>
      <w:r w:rsidR="009159AE">
        <w:rPr>
          <w:rFonts w:ascii="Arial" w:hAnsi="Arial" w:cs="Arial"/>
          <w:sz w:val="20"/>
          <w:szCs w:val="20"/>
          <w:lang w:val="nl-NL"/>
        </w:rPr>
        <w:tab/>
        <w:t>P</w:t>
      </w:r>
      <w:r w:rsidRPr="009159AE">
        <w:rPr>
          <w:rFonts w:ascii="Arial" w:hAnsi="Arial" w:cs="Arial"/>
          <w:sz w:val="20"/>
          <w:szCs w:val="20"/>
          <w:lang w:val="nl-NL"/>
        </w:rPr>
        <w:t>auze</w:t>
      </w:r>
    </w:p>
    <w:p w:rsidR="00A04590" w:rsidRPr="009159AE" w:rsidRDefault="00A04590" w:rsidP="009159AE">
      <w:pPr>
        <w:pStyle w:val="NormalWeb"/>
        <w:ind w:left="709"/>
        <w:rPr>
          <w:rFonts w:ascii="Arial" w:hAnsi="Arial" w:cs="Arial"/>
          <w:sz w:val="20"/>
          <w:szCs w:val="20"/>
          <w:lang w:val="nl-NL"/>
        </w:rPr>
      </w:pPr>
      <w:r w:rsidRPr="009159AE">
        <w:rPr>
          <w:rFonts w:ascii="Arial" w:hAnsi="Arial" w:cs="Arial"/>
          <w:sz w:val="20"/>
          <w:szCs w:val="20"/>
          <w:lang w:val="nl-NL"/>
        </w:rPr>
        <w:t xml:space="preserve">13.45-14.45 uur </w:t>
      </w:r>
      <w:r w:rsidR="009159AE">
        <w:rPr>
          <w:rFonts w:ascii="Arial" w:hAnsi="Arial" w:cs="Arial"/>
          <w:sz w:val="20"/>
          <w:szCs w:val="20"/>
          <w:lang w:val="nl-NL"/>
        </w:rPr>
        <w:tab/>
        <w:t>T</w:t>
      </w:r>
      <w:r w:rsidRPr="009159AE">
        <w:rPr>
          <w:rFonts w:ascii="Arial" w:hAnsi="Arial" w:cs="Arial"/>
          <w:sz w:val="20"/>
          <w:szCs w:val="20"/>
          <w:lang w:val="nl-NL"/>
        </w:rPr>
        <w:t>heorie afdrukmateriaal, afdrukken maken en beoordelen</w:t>
      </w:r>
    </w:p>
    <w:p w:rsidR="00A04590" w:rsidRPr="009159AE" w:rsidRDefault="00A04590" w:rsidP="009159AE">
      <w:pPr>
        <w:pStyle w:val="NormalWeb"/>
        <w:ind w:left="709"/>
        <w:rPr>
          <w:rFonts w:ascii="Arial" w:hAnsi="Arial" w:cs="Arial"/>
          <w:sz w:val="20"/>
          <w:szCs w:val="20"/>
          <w:lang w:val="nl-NL"/>
        </w:rPr>
      </w:pPr>
      <w:r w:rsidRPr="009159AE">
        <w:rPr>
          <w:rFonts w:ascii="Arial" w:hAnsi="Arial" w:cs="Arial"/>
          <w:sz w:val="20"/>
          <w:szCs w:val="20"/>
          <w:lang w:val="nl-NL"/>
        </w:rPr>
        <w:t xml:space="preserve">14.45-16.00 uur </w:t>
      </w:r>
      <w:r w:rsidR="009159AE">
        <w:rPr>
          <w:rFonts w:ascii="Arial" w:hAnsi="Arial" w:cs="Arial"/>
          <w:sz w:val="20"/>
          <w:szCs w:val="20"/>
          <w:lang w:val="nl-NL"/>
        </w:rPr>
        <w:tab/>
        <w:t>P</w:t>
      </w:r>
      <w:r w:rsidRPr="009159AE">
        <w:rPr>
          <w:rFonts w:ascii="Arial" w:hAnsi="Arial" w:cs="Arial"/>
          <w:sz w:val="20"/>
          <w:szCs w:val="20"/>
          <w:lang w:val="nl-NL"/>
        </w:rPr>
        <w:t xml:space="preserve">raktijk: oefenen </w:t>
      </w:r>
      <w:r w:rsidR="009159AE" w:rsidRPr="009159AE">
        <w:rPr>
          <w:rFonts w:ascii="Arial" w:hAnsi="Arial" w:cs="Arial"/>
          <w:sz w:val="20"/>
          <w:szCs w:val="20"/>
          <w:lang w:val="nl-NL"/>
        </w:rPr>
        <w:t>en beoordelen van</w:t>
      </w:r>
      <w:r w:rsidRPr="009159AE">
        <w:rPr>
          <w:rFonts w:ascii="Arial" w:hAnsi="Arial" w:cs="Arial"/>
          <w:sz w:val="20"/>
          <w:szCs w:val="20"/>
          <w:lang w:val="nl-NL"/>
        </w:rPr>
        <w:t xml:space="preserve"> diverse afdrukmaterialen</w:t>
      </w:r>
    </w:p>
    <w:p w:rsidR="009159AE" w:rsidRPr="009159AE" w:rsidRDefault="009159AE" w:rsidP="009159AE">
      <w:pPr>
        <w:pStyle w:val="NormalWeb"/>
        <w:ind w:left="709"/>
        <w:rPr>
          <w:rFonts w:ascii="Arial" w:hAnsi="Arial" w:cs="Arial"/>
          <w:sz w:val="20"/>
          <w:szCs w:val="20"/>
          <w:lang w:val="nl-NL"/>
        </w:rPr>
      </w:pPr>
      <w:r w:rsidRPr="009159AE">
        <w:rPr>
          <w:rFonts w:ascii="Arial" w:hAnsi="Arial" w:cs="Arial"/>
          <w:sz w:val="20"/>
          <w:szCs w:val="20"/>
          <w:lang w:val="nl-NL"/>
        </w:rPr>
        <w:t xml:space="preserve">16.00-16.15 uur </w:t>
      </w:r>
      <w:r>
        <w:rPr>
          <w:rFonts w:ascii="Arial" w:hAnsi="Arial" w:cs="Arial"/>
          <w:sz w:val="20"/>
          <w:szCs w:val="20"/>
          <w:lang w:val="nl-NL"/>
        </w:rPr>
        <w:tab/>
        <w:t>P</w:t>
      </w:r>
      <w:r w:rsidRPr="009159AE">
        <w:rPr>
          <w:rFonts w:ascii="Arial" w:hAnsi="Arial" w:cs="Arial"/>
          <w:sz w:val="20"/>
          <w:szCs w:val="20"/>
          <w:lang w:val="nl-NL"/>
        </w:rPr>
        <w:t>auze</w:t>
      </w:r>
    </w:p>
    <w:p w:rsidR="009159AE" w:rsidRPr="009159AE" w:rsidRDefault="009159AE" w:rsidP="009159AE">
      <w:pPr>
        <w:pStyle w:val="NormalWeb"/>
        <w:ind w:left="709"/>
        <w:rPr>
          <w:rFonts w:ascii="Arial" w:hAnsi="Arial" w:cs="Arial"/>
          <w:sz w:val="20"/>
          <w:szCs w:val="20"/>
          <w:lang w:val="nl-NL"/>
        </w:rPr>
      </w:pPr>
      <w:r w:rsidRPr="009159AE">
        <w:rPr>
          <w:rFonts w:ascii="Arial" w:hAnsi="Arial" w:cs="Arial"/>
          <w:sz w:val="20"/>
          <w:szCs w:val="20"/>
          <w:lang w:val="nl-NL"/>
        </w:rPr>
        <w:t xml:space="preserve">16.15-17.00 uur </w:t>
      </w:r>
      <w:r>
        <w:rPr>
          <w:rFonts w:ascii="Arial" w:hAnsi="Arial" w:cs="Arial"/>
          <w:sz w:val="20"/>
          <w:szCs w:val="20"/>
          <w:lang w:val="nl-NL"/>
        </w:rPr>
        <w:tab/>
        <w:t>T</w:t>
      </w:r>
      <w:r w:rsidRPr="009159AE">
        <w:rPr>
          <w:rFonts w:ascii="Arial" w:hAnsi="Arial" w:cs="Arial"/>
          <w:sz w:val="20"/>
          <w:szCs w:val="20"/>
          <w:lang w:val="nl-NL"/>
        </w:rPr>
        <w:t xml:space="preserve">oets en </w:t>
      </w:r>
      <w:proofErr w:type="spellStart"/>
      <w:r w:rsidRPr="009159AE">
        <w:rPr>
          <w:rFonts w:ascii="Arial" w:hAnsi="Arial" w:cs="Arial"/>
          <w:sz w:val="20"/>
          <w:szCs w:val="20"/>
          <w:lang w:val="nl-NL"/>
        </w:rPr>
        <w:t>wrap</w:t>
      </w:r>
      <w:proofErr w:type="spellEnd"/>
      <w:r w:rsidRPr="009159AE">
        <w:rPr>
          <w:rFonts w:ascii="Arial" w:hAnsi="Arial" w:cs="Arial"/>
          <w:sz w:val="20"/>
          <w:szCs w:val="20"/>
          <w:lang w:val="nl-NL"/>
        </w:rPr>
        <w:t>-up van de dag</w:t>
      </w:r>
    </w:p>
    <w:p w:rsidR="009159AE" w:rsidRPr="009159AE" w:rsidRDefault="009159AE" w:rsidP="00F0131E">
      <w:pPr>
        <w:pStyle w:val="NormalWeb"/>
        <w:rPr>
          <w:rFonts w:ascii="Arial" w:hAnsi="Arial" w:cs="Arial"/>
          <w:b/>
          <w:sz w:val="20"/>
          <w:szCs w:val="20"/>
          <w:lang w:val="nl-NL"/>
        </w:rPr>
      </w:pPr>
      <w:r w:rsidRPr="009159AE">
        <w:rPr>
          <w:rFonts w:ascii="Arial" w:hAnsi="Arial" w:cs="Arial"/>
          <w:b/>
          <w:sz w:val="20"/>
          <w:szCs w:val="20"/>
          <w:lang w:val="nl-NL"/>
        </w:rPr>
        <w:t>Gebruikte materialen:</w:t>
      </w:r>
    </w:p>
    <w:p w:rsidR="009159AE" w:rsidRPr="009159AE" w:rsidRDefault="009159AE" w:rsidP="009159AE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9159AE">
        <w:rPr>
          <w:rFonts w:ascii="Arial" w:hAnsi="Arial" w:cs="Arial"/>
          <w:sz w:val="20"/>
          <w:szCs w:val="20"/>
        </w:rPr>
        <w:t>Powerpoint</w:t>
      </w:r>
      <w:proofErr w:type="spellEnd"/>
      <w:r w:rsidRPr="009159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9AE">
        <w:rPr>
          <w:rFonts w:ascii="Arial" w:hAnsi="Arial" w:cs="Arial"/>
          <w:sz w:val="20"/>
          <w:szCs w:val="20"/>
        </w:rPr>
        <w:t>anatomie</w:t>
      </w:r>
      <w:proofErr w:type="spellEnd"/>
      <w:r w:rsidRPr="009159AE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9159AE">
        <w:rPr>
          <w:rFonts w:ascii="Arial" w:hAnsi="Arial" w:cs="Arial"/>
          <w:sz w:val="20"/>
          <w:szCs w:val="20"/>
        </w:rPr>
        <w:t>pathologie</w:t>
      </w:r>
      <w:proofErr w:type="spellEnd"/>
      <w:r w:rsidRPr="009159AE">
        <w:rPr>
          <w:rFonts w:ascii="Arial" w:hAnsi="Arial" w:cs="Arial"/>
          <w:sz w:val="20"/>
          <w:szCs w:val="20"/>
        </w:rPr>
        <w:t xml:space="preserve">, Signia </w:t>
      </w:r>
      <w:proofErr w:type="spellStart"/>
      <w:r w:rsidRPr="009159AE">
        <w:rPr>
          <w:rFonts w:ascii="Arial" w:hAnsi="Arial" w:cs="Arial"/>
          <w:sz w:val="20"/>
          <w:szCs w:val="20"/>
        </w:rPr>
        <w:t>youtube</w:t>
      </w:r>
      <w:proofErr w:type="spellEnd"/>
      <w:r w:rsidRPr="009159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9AE">
        <w:rPr>
          <w:rFonts w:ascii="Arial" w:hAnsi="Arial" w:cs="Arial"/>
          <w:sz w:val="20"/>
          <w:szCs w:val="20"/>
        </w:rPr>
        <w:t>filmpjes</w:t>
      </w:r>
      <w:proofErr w:type="spellEnd"/>
      <w:r w:rsidRPr="009159AE">
        <w:rPr>
          <w:rFonts w:ascii="Arial" w:hAnsi="Arial" w:cs="Arial"/>
          <w:sz w:val="20"/>
          <w:szCs w:val="20"/>
        </w:rPr>
        <w:t xml:space="preserve"> “the ear”</w:t>
      </w:r>
    </w:p>
    <w:p w:rsidR="009159AE" w:rsidRPr="009159AE" w:rsidRDefault="009159AE" w:rsidP="009159AE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  <w:lang w:val="nl-NL"/>
        </w:rPr>
      </w:pPr>
      <w:r w:rsidRPr="009159AE">
        <w:rPr>
          <w:rFonts w:ascii="Arial" w:hAnsi="Arial" w:cs="Arial"/>
          <w:sz w:val="20"/>
          <w:szCs w:val="20"/>
          <w:lang w:val="nl-NL"/>
        </w:rPr>
        <w:t xml:space="preserve">Afdrukmateriaal van </w:t>
      </w:r>
      <w:proofErr w:type="spellStart"/>
      <w:r w:rsidRPr="009159AE">
        <w:rPr>
          <w:rFonts w:ascii="Arial" w:hAnsi="Arial" w:cs="Arial"/>
          <w:sz w:val="20"/>
          <w:szCs w:val="20"/>
          <w:lang w:val="nl-NL"/>
        </w:rPr>
        <w:t>Detax</w:t>
      </w:r>
      <w:proofErr w:type="spellEnd"/>
    </w:p>
    <w:p w:rsidR="009159AE" w:rsidRPr="009159AE" w:rsidRDefault="009159AE" w:rsidP="009159AE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  <w:lang w:val="nl-NL"/>
        </w:rPr>
      </w:pPr>
      <w:proofErr w:type="spellStart"/>
      <w:r w:rsidRPr="009159AE">
        <w:rPr>
          <w:rFonts w:ascii="Arial" w:hAnsi="Arial" w:cs="Arial"/>
          <w:sz w:val="20"/>
          <w:szCs w:val="20"/>
          <w:lang w:val="nl-NL"/>
        </w:rPr>
        <w:t>Afdrukpads</w:t>
      </w:r>
      <w:proofErr w:type="spellEnd"/>
      <w:r w:rsidRPr="009159AE"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 w:rsidRPr="009159AE">
        <w:rPr>
          <w:rFonts w:ascii="Arial" w:hAnsi="Arial" w:cs="Arial"/>
          <w:sz w:val="20"/>
          <w:szCs w:val="20"/>
          <w:lang w:val="nl-NL"/>
        </w:rPr>
        <w:t>Dreve</w:t>
      </w:r>
      <w:proofErr w:type="spellEnd"/>
    </w:p>
    <w:p w:rsidR="009159AE" w:rsidRPr="009159AE" w:rsidRDefault="009159AE" w:rsidP="009159AE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159AE">
        <w:rPr>
          <w:rFonts w:ascii="Arial" w:hAnsi="Arial" w:cs="Arial"/>
          <w:sz w:val="20"/>
          <w:szCs w:val="20"/>
        </w:rPr>
        <w:t xml:space="preserve">Video </w:t>
      </w:r>
      <w:proofErr w:type="spellStart"/>
      <w:r w:rsidRPr="009159AE">
        <w:rPr>
          <w:rFonts w:ascii="Arial" w:hAnsi="Arial" w:cs="Arial"/>
          <w:sz w:val="20"/>
          <w:szCs w:val="20"/>
        </w:rPr>
        <w:t>otoscopen</w:t>
      </w:r>
      <w:proofErr w:type="spellEnd"/>
      <w:r w:rsidRPr="009159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59AE">
        <w:rPr>
          <w:rFonts w:ascii="Arial" w:hAnsi="Arial" w:cs="Arial"/>
          <w:sz w:val="20"/>
          <w:szCs w:val="20"/>
        </w:rPr>
        <w:t>iScan</w:t>
      </w:r>
      <w:proofErr w:type="spellEnd"/>
      <w:r w:rsidRPr="009159AE">
        <w:rPr>
          <w:rFonts w:ascii="Arial" w:hAnsi="Arial" w:cs="Arial"/>
          <w:sz w:val="20"/>
          <w:szCs w:val="20"/>
        </w:rPr>
        <w:t xml:space="preserve"> II, </w:t>
      </w:r>
      <w:proofErr w:type="spellStart"/>
      <w:r w:rsidRPr="009159AE">
        <w:rPr>
          <w:rFonts w:ascii="Arial" w:hAnsi="Arial" w:cs="Arial"/>
          <w:sz w:val="20"/>
          <w:szCs w:val="20"/>
        </w:rPr>
        <w:t>lichtpennen</w:t>
      </w:r>
      <w:proofErr w:type="spellEnd"/>
      <w:r w:rsidRPr="009159AE">
        <w:rPr>
          <w:rFonts w:ascii="Arial" w:hAnsi="Arial" w:cs="Arial"/>
          <w:sz w:val="20"/>
          <w:szCs w:val="20"/>
        </w:rPr>
        <w:t xml:space="preserve"> </w:t>
      </w:r>
    </w:p>
    <w:p w:rsidR="009159AE" w:rsidRPr="009159AE" w:rsidRDefault="009159AE" w:rsidP="009159AE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9159AE">
        <w:rPr>
          <w:rFonts w:ascii="Arial" w:hAnsi="Arial" w:cs="Arial"/>
          <w:sz w:val="20"/>
          <w:szCs w:val="20"/>
        </w:rPr>
        <w:t>Productportfolio</w:t>
      </w:r>
      <w:proofErr w:type="spellEnd"/>
      <w:r w:rsidRPr="009159AE">
        <w:rPr>
          <w:rFonts w:ascii="Arial" w:hAnsi="Arial" w:cs="Arial"/>
          <w:sz w:val="20"/>
          <w:szCs w:val="20"/>
        </w:rPr>
        <w:t xml:space="preserve"> Sivantos </w:t>
      </w:r>
      <w:proofErr w:type="spellStart"/>
      <w:r w:rsidRPr="009159AE">
        <w:rPr>
          <w:rFonts w:ascii="Arial" w:hAnsi="Arial" w:cs="Arial"/>
          <w:sz w:val="20"/>
          <w:szCs w:val="20"/>
        </w:rPr>
        <w:t>maatwerkoplossingen</w:t>
      </w:r>
      <w:proofErr w:type="spellEnd"/>
    </w:p>
    <w:p w:rsidR="009159AE" w:rsidRPr="009159AE" w:rsidRDefault="009159AE" w:rsidP="009159AE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9159AE">
        <w:rPr>
          <w:rFonts w:ascii="Arial" w:hAnsi="Arial" w:cs="Arial"/>
          <w:sz w:val="20"/>
          <w:szCs w:val="20"/>
        </w:rPr>
        <w:t>Reinigingsproducten</w:t>
      </w:r>
      <w:proofErr w:type="spellEnd"/>
      <w:r w:rsidRPr="009159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9AE">
        <w:rPr>
          <w:rFonts w:ascii="Arial" w:hAnsi="Arial" w:cs="Arial"/>
          <w:sz w:val="20"/>
          <w:szCs w:val="20"/>
        </w:rPr>
        <w:t>voor</w:t>
      </w:r>
      <w:proofErr w:type="spellEnd"/>
      <w:r w:rsidRPr="009159AE">
        <w:rPr>
          <w:rFonts w:ascii="Arial" w:hAnsi="Arial" w:cs="Arial"/>
          <w:sz w:val="20"/>
          <w:szCs w:val="20"/>
        </w:rPr>
        <w:t xml:space="preserve"> hygiene</w:t>
      </w:r>
    </w:p>
    <w:p w:rsidR="009159AE" w:rsidRPr="009159AE" w:rsidRDefault="009159AE" w:rsidP="009159AE">
      <w:pPr>
        <w:pStyle w:val="NormalWeb"/>
        <w:ind w:left="720"/>
        <w:rPr>
          <w:rFonts w:ascii="Arial" w:hAnsi="Arial" w:cs="Arial"/>
          <w:sz w:val="20"/>
          <w:szCs w:val="20"/>
        </w:rPr>
      </w:pPr>
    </w:p>
    <w:p w:rsidR="00A04590" w:rsidRPr="009159AE" w:rsidRDefault="00A04590" w:rsidP="00F0131E">
      <w:pPr>
        <w:pStyle w:val="NormalWeb"/>
        <w:rPr>
          <w:rFonts w:ascii="Arial" w:hAnsi="Arial" w:cs="Arial"/>
          <w:sz w:val="20"/>
          <w:szCs w:val="20"/>
        </w:rPr>
      </w:pPr>
    </w:p>
    <w:p w:rsidR="00F0131E" w:rsidRPr="009159AE" w:rsidRDefault="00F0131E" w:rsidP="00F0131E">
      <w:pPr>
        <w:pStyle w:val="NormalWeb"/>
        <w:rPr>
          <w:rFonts w:ascii="Arial" w:hAnsi="Arial" w:cs="Arial"/>
          <w:sz w:val="20"/>
          <w:szCs w:val="20"/>
        </w:rPr>
      </w:pPr>
    </w:p>
    <w:p w:rsidR="00CB7080" w:rsidRPr="009159AE" w:rsidRDefault="00592D96"/>
    <w:sectPr w:rsidR="00CB7080" w:rsidRPr="009159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6625B"/>
    <w:multiLevelType w:val="hybridMultilevel"/>
    <w:tmpl w:val="0E0C2CE8"/>
    <w:lvl w:ilvl="0" w:tplc="4C5CF0C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142D3"/>
    <w:multiLevelType w:val="hybridMultilevel"/>
    <w:tmpl w:val="D3364986"/>
    <w:lvl w:ilvl="0" w:tplc="4C5CF0C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C31A7"/>
    <w:multiLevelType w:val="hybridMultilevel"/>
    <w:tmpl w:val="14E4BC96"/>
    <w:lvl w:ilvl="0" w:tplc="71149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83706"/>
    <w:multiLevelType w:val="hybridMultilevel"/>
    <w:tmpl w:val="110A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1E"/>
    <w:rsid w:val="008F6F87"/>
    <w:rsid w:val="009159AE"/>
    <w:rsid w:val="00A04590"/>
    <w:rsid w:val="00A104CA"/>
    <w:rsid w:val="00F0131E"/>
    <w:rsid w:val="00F1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C69A"/>
  <w15:chartTrackingRefBased/>
  <w15:docId w15:val="{E0CE113A-F7A4-4071-96C7-FBF1C65F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el2">
    <w:name w:val="subtitel2"/>
    <w:basedOn w:val="DefaultParagraphFont"/>
    <w:rsid w:val="00F0131E"/>
  </w:style>
  <w:style w:type="paragraph" w:styleId="NoSpacing">
    <w:name w:val="No Spacing"/>
    <w:uiPriority w:val="1"/>
    <w:qFormat/>
    <w:rsid w:val="00F01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Heijer, Benjamin</dc:creator>
  <cp:keywords/>
  <dc:description/>
  <cp:lastModifiedBy>Den Heijer, Benjamin</cp:lastModifiedBy>
  <cp:revision>2</cp:revision>
  <dcterms:created xsi:type="dcterms:W3CDTF">2019-08-08T13:11:00Z</dcterms:created>
  <dcterms:modified xsi:type="dcterms:W3CDTF">2019-08-08T13:11:00Z</dcterms:modified>
</cp:coreProperties>
</file>